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83" w:rsidRPr="00AF4815" w:rsidRDefault="00F95B83" w:rsidP="00F95B83">
      <w:pPr>
        <w:ind w:left="567"/>
        <w:rPr>
          <w:sz w:val="32"/>
          <w:szCs w:val="32"/>
        </w:rPr>
      </w:pPr>
      <w:r w:rsidRPr="00AF4815">
        <w:rPr>
          <w:b/>
          <w:sz w:val="32"/>
          <w:szCs w:val="32"/>
        </w:rPr>
        <w:t xml:space="preserve">Divadlo v Celetné uvede premiéru hry </w:t>
      </w:r>
      <w:r w:rsidR="00820CE8" w:rsidRPr="00AF4815">
        <w:rPr>
          <w:b/>
          <w:sz w:val="32"/>
          <w:szCs w:val="32"/>
        </w:rPr>
        <w:t>papeže Jana Pavla II.</w:t>
      </w:r>
    </w:p>
    <w:p w:rsidR="00F95B83" w:rsidRPr="00AF4815" w:rsidRDefault="00F95B83" w:rsidP="00AF4815">
      <w:pPr>
        <w:jc w:val="both"/>
        <w:rPr>
          <w:rFonts w:ascii="Arial" w:hAnsi="Arial" w:cs="Arial"/>
          <w:sz w:val="24"/>
          <w:szCs w:val="24"/>
        </w:rPr>
      </w:pPr>
      <w:r w:rsidRPr="00AF4815">
        <w:rPr>
          <w:rFonts w:ascii="Arial" w:hAnsi="Arial" w:cs="Arial"/>
          <w:b/>
          <w:sz w:val="24"/>
          <w:szCs w:val="24"/>
        </w:rPr>
        <w:t>Praha</w:t>
      </w:r>
      <w:r w:rsidRPr="00AF4815">
        <w:rPr>
          <w:rFonts w:ascii="Arial" w:hAnsi="Arial" w:cs="Arial"/>
          <w:sz w:val="24"/>
          <w:szCs w:val="24"/>
        </w:rPr>
        <w:t xml:space="preserve"> – V</w:t>
      </w:r>
      <w:r w:rsidR="00E239BC" w:rsidRPr="00AF4815">
        <w:rPr>
          <w:rFonts w:ascii="Arial" w:hAnsi="Arial" w:cs="Arial"/>
          <w:sz w:val="24"/>
          <w:szCs w:val="24"/>
        </w:rPr>
        <w:t>e</w:t>
      </w:r>
      <w:r w:rsidRPr="00AF4815">
        <w:rPr>
          <w:rFonts w:ascii="Arial" w:hAnsi="Arial" w:cs="Arial"/>
          <w:sz w:val="24"/>
          <w:szCs w:val="24"/>
        </w:rPr>
        <w:t> </w:t>
      </w:r>
      <w:r w:rsidR="00E239BC" w:rsidRPr="00AF4815">
        <w:rPr>
          <w:rFonts w:ascii="Arial" w:hAnsi="Arial" w:cs="Arial"/>
          <w:sz w:val="24"/>
          <w:szCs w:val="24"/>
        </w:rPr>
        <w:t xml:space="preserve">středu 21. února </w:t>
      </w:r>
      <w:r w:rsidR="00DC430A" w:rsidRPr="00AF4815">
        <w:rPr>
          <w:rFonts w:ascii="Arial" w:hAnsi="Arial" w:cs="Arial"/>
          <w:sz w:val="24"/>
          <w:szCs w:val="24"/>
        </w:rPr>
        <w:t xml:space="preserve">od 19:30 </w:t>
      </w:r>
      <w:r w:rsidR="00E239BC" w:rsidRPr="00AF4815">
        <w:rPr>
          <w:rFonts w:ascii="Arial" w:hAnsi="Arial" w:cs="Arial"/>
          <w:sz w:val="24"/>
          <w:szCs w:val="24"/>
        </w:rPr>
        <w:t xml:space="preserve">uvede </w:t>
      </w:r>
      <w:r w:rsidR="00E239BC" w:rsidRPr="00AF4815">
        <w:rPr>
          <w:rFonts w:ascii="Arial" w:hAnsi="Arial" w:cs="Arial"/>
          <w:b/>
          <w:sz w:val="24"/>
          <w:szCs w:val="24"/>
        </w:rPr>
        <w:t>Divadlo v Celetné</w:t>
      </w:r>
      <w:r w:rsidR="00E239BC" w:rsidRPr="00AF4815">
        <w:rPr>
          <w:rFonts w:ascii="Arial" w:hAnsi="Arial" w:cs="Arial"/>
          <w:sz w:val="24"/>
          <w:szCs w:val="24"/>
        </w:rPr>
        <w:t xml:space="preserve"> </w:t>
      </w:r>
      <w:r w:rsidRPr="00AF4815">
        <w:rPr>
          <w:rFonts w:ascii="Arial" w:hAnsi="Arial" w:cs="Arial"/>
          <w:sz w:val="24"/>
          <w:szCs w:val="24"/>
        </w:rPr>
        <w:t xml:space="preserve"> </w:t>
      </w:r>
      <w:r w:rsidR="00DC430A" w:rsidRPr="00AF4815">
        <w:rPr>
          <w:rFonts w:ascii="Arial" w:hAnsi="Arial" w:cs="Arial"/>
          <w:sz w:val="24"/>
          <w:szCs w:val="24"/>
        </w:rPr>
        <w:t xml:space="preserve">po předchozích scénických čteních </w:t>
      </w:r>
      <w:r w:rsidR="00820CE8" w:rsidRPr="00AF4815">
        <w:rPr>
          <w:rFonts w:ascii="Arial" w:hAnsi="Arial" w:cs="Arial"/>
          <w:sz w:val="24"/>
          <w:szCs w:val="24"/>
        </w:rPr>
        <w:t>českou</w:t>
      </w:r>
      <w:r w:rsidR="00DD79E6" w:rsidRPr="00AF4815">
        <w:rPr>
          <w:rFonts w:ascii="Arial" w:hAnsi="Arial" w:cs="Arial"/>
          <w:sz w:val="24"/>
          <w:szCs w:val="24"/>
        </w:rPr>
        <w:t xml:space="preserve"> </w:t>
      </w:r>
      <w:r w:rsidRPr="00AF4815">
        <w:rPr>
          <w:rFonts w:ascii="Arial" w:hAnsi="Arial" w:cs="Arial"/>
          <w:sz w:val="24"/>
          <w:szCs w:val="24"/>
        </w:rPr>
        <w:t xml:space="preserve">premiéru </w:t>
      </w:r>
      <w:r w:rsidR="00787FE6" w:rsidRPr="00AF4815">
        <w:rPr>
          <w:rFonts w:ascii="Arial" w:hAnsi="Arial" w:cs="Arial"/>
          <w:sz w:val="24"/>
          <w:szCs w:val="24"/>
        </w:rPr>
        <w:t xml:space="preserve">inscenace </w:t>
      </w:r>
      <w:r w:rsidRPr="00AF4815">
        <w:rPr>
          <w:rFonts w:ascii="Arial" w:hAnsi="Arial" w:cs="Arial"/>
          <w:sz w:val="24"/>
          <w:szCs w:val="24"/>
        </w:rPr>
        <w:t xml:space="preserve">hry </w:t>
      </w:r>
      <w:r w:rsidR="00E239BC" w:rsidRPr="00AF4815">
        <w:rPr>
          <w:rFonts w:ascii="Arial" w:hAnsi="Arial" w:cs="Arial"/>
          <w:b/>
          <w:sz w:val="24"/>
          <w:szCs w:val="24"/>
        </w:rPr>
        <w:t>papeže Jana Pavla II</w:t>
      </w:r>
      <w:r w:rsidR="00787FE6" w:rsidRPr="00AF4815">
        <w:rPr>
          <w:rFonts w:ascii="Arial" w:hAnsi="Arial" w:cs="Arial"/>
          <w:b/>
          <w:sz w:val="24"/>
          <w:szCs w:val="24"/>
        </w:rPr>
        <w:t>.</w:t>
      </w:r>
      <w:r w:rsidR="00E239BC" w:rsidRPr="00AF4815">
        <w:rPr>
          <w:rFonts w:ascii="Arial" w:hAnsi="Arial" w:cs="Arial"/>
          <w:sz w:val="24"/>
          <w:szCs w:val="24"/>
        </w:rPr>
        <w:t xml:space="preserve"> (Karola </w:t>
      </w:r>
      <w:proofErr w:type="spellStart"/>
      <w:r w:rsidR="00E239BC" w:rsidRPr="00AF4815">
        <w:rPr>
          <w:rFonts w:ascii="Arial" w:hAnsi="Arial" w:cs="Arial"/>
          <w:sz w:val="24"/>
          <w:szCs w:val="24"/>
        </w:rPr>
        <w:t>Wojtyly</w:t>
      </w:r>
      <w:proofErr w:type="spellEnd"/>
      <w:r w:rsidR="00E239BC" w:rsidRPr="00AF4815">
        <w:rPr>
          <w:rFonts w:ascii="Arial" w:hAnsi="Arial" w:cs="Arial"/>
          <w:sz w:val="24"/>
          <w:szCs w:val="24"/>
        </w:rPr>
        <w:t>)</w:t>
      </w:r>
      <w:r w:rsidR="00787FE6" w:rsidRPr="00AF4815">
        <w:rPr>
          <w:rFonts w:ascii="Arial" w:hAnsi="Arial" w:cs="Arial"/>
          <w:sz w:val="24"/>
          <w:szCs w:val="24"/>
        </w:rPr>
        <w:t xml:space="preserve"> </w:t>
      </w:r>
      <w:r w:rsidR="00E239BC" w:rsidRPr="00AF4815">
        <w:rPr>
          <w:rFonts w:ascii="Arial" w:hAnsi="Arial" w:cs="Arial"/>
          <w:sz w:val="24"/>
          <w:szCs w:val="24"/>
        </w:rPr>
        <w:t xml:space="preserve"> </w:t>
      </w:r>
      <w:r w:rsidR="00787FE6" w:rsidRPr="00AF4815">
        <w:rPr>
          <w:rFonts w:ascii="Arial" w:hAnsi="Arial" w:cs="Arial"/>
          <w:b/>
          <w:sz w:val="24"/>
          <w:szCs w:val="24"/>
        </w:rPr>
        <w:t>Bratr našeho Boha</w:t>
      </w:r>
      <w:r w:rsidR="00787FE6" w:rsidRPr="00AF4815">
        <w:rPr>
          <w:rFonts w:ascii="Arial" w:hAnsi="Arial" w:cs="Arial"/>
          <w:sz w:val="24"/>
          <w:szCs w:val="24"/>
        </w:rPr>
        <w:t xml:space="preserve">. </w:t>
      </w:r>
      <w:r w:rsidRPr="00AF4815">
        <w:rPr>
          <w:rFonts w:ascii="Arial" w:hAnsi="Arial" w:cs="Arial"/>
          <w:sz w:val="24"/>
          <w:szCs w:val="24"/>
        </w:rPr>
        <w:t xml:space="preserve">Premiéru připravila Společnost Dr. Krásy. </w:t>
      </w:r>
    </w:p>
    <w:p w:rsidR="00AF4815" w:rsidRPr="00AF4815" w:rsidRDefault="00820CE8" w:rsidP="00AF4815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20CE8">
        <w:rPr>
          <w:rFonts w:ascii="Arial" w:eastAsia="Times New Roman" w:hAnsi="Arial" w:cs="Arial"/>
          <w:sz w:val="24"/>
          <w:szCs w:val="24"/>
          <w:lang w:eastAsia="cs-CZ"/>
        </w:rPr>
        <w:t xml:space="preserve">Bratr našeho boha je </w:t>
      </w:r>
      <w:proofErr w:type="spellStart"/>
      <w:r w:rsidRPr="00820CE8">
        <w:rPr>
          <w:rFonts w:ascii="Arial" w:eastAsia="Times New Roman" w:hAnsi="Arial" w:cs="Arial"/>
          <w:sz w:val="24"/>
          <w:szCs w:val="24"/>
          <w:lang w:eastAsia="cs-CZ"/>
        </w:rPr>
        <w:t>Wojtylova</w:t>
      </w:r>
      <w:proofErr w:type="spellEnd"/>
      <w:r w:rsidRPr="00820CE8">
        <w:rPr>
          <w:rFonts w:ascii="Arial" w:eastAsia="Times New Roman" w:hAnsi="Arial" w:cs="Arial"/>
          <w:sz w:val="24"/>
          <w:szCs w:val="24"/>
          <w:lang w:eastAsia="cs-CZ"/>
        </w:rPr>
        <w:t xml:space="preserve"> první „dospělá“ hra, pracoval na ni v letech 1944-50. Její ústřední postavou je Adam </w:t>
      </w:r>
      <w:proofErr w:type="spellStart"/>
      <w:r w:rsidRPr="00820CE8">
        <w:rPr>
          <w:rFonts w:ascii="Arial" w:eastAsia="Times New Roman" w:hAnsi="Arial" w:cs="Arial"/>
          <w:sz w:val="24"/>
          <w:szCs w:val="24"/>
          <w:lang w:eastAsia="cs-CZ"/>
        </w:rPr>
        <w:t>Chmielowski</w:t>
      </w:r>
      <w:proofErr w:type="spellEnd"/>
      <w:r w:rsidRPr="00820CE8">
        <w:rPr>
          <w:rFonts w:ascii="Arial" w:eastAsia="Times New Roman" w:hAnsi="Arial" w:cs="Arial"/>
          <w:sz w:val="24"/>
          <w:szCs w:val="24"/>
          <w:lang w:eastAsia="cs-CZ"/>
        </w:rPr>
        <w:t xml:space="preserve"> (1845 – 1916), impresionistický malíř, který se stal mnichem a přijal jméno Albert. </w:t>
      </w:r>
      <w:r w:rsidR="00DC430A" w:rsidRPr="00AF4815">
        <w:rPr>
          <w:rFonts w:ascii="Arial" w:eastAsia="Times New Roman" w:hAnsi="Arial" w:cs="Arial"/>
          <w:sz w:val="24"/>
          <w:szCs w:val="24"/>
          <w:lang w:eastAsia="cs-CZ"/>
        </w:rPr>
        <w:t xml:space="preserve">Jan </w:t>
      </w:r>
      <w:proofErr w:type="spellStart"/>
      <w:r w:rsidR="00DC430A" w:rsidRPr="00AF4815">
        <w:rPr>
          <w:rFonts w:ascii="Arial" w:eastAsia="Times New Roman" w:hAnsi="Arial" w:cs="Arial"/>
          <w:sz w:val="24"/>
          <w:szCs w:val="24"/>
          <w:lang w:eastAsia="cs-CZ"/>
        </w:rPr>
        <w:t>Pave</w:t>
      </w:r>
      <w:proofErr w:type="spellEnd"/>
      <w:r w:rsidR="00DC430A" w:rsidRPr="00AF481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DC430A" w:rsidRPr="00AF4815">
        <w:rPr>
          <w:rFonts w:ascii="Arial" w:eastAsia="Times New Roman" w:hAnsi="Arial" w:cs="Arial"/>
          <w:sz w:val="24"/>
          <w:szCs w:val="24"/>
          <w:lang w:eastAsia="cs-CZ"/>
        </w:rPr>
        <w:t>ll</w:t>
      </w:r>
      <w:proofErr w:type="spellEnd"/>
      <w:r w:rsidR="00DC430A" w:rsidRPr="00AF4815">
        <w:rPr>
          <w:rFonts w:ascii="Arial" w:eastAsia="Times New Roman" w:hAnsi="Arial" w:cs="Arial"/>
          <w:sz w:val="24"/>
          <w:szCs w:val="24"/>
          <w:lang w:eastAsia="cs-CZ"/>
        </w:rPr>
        <w:t xml:space="preserve">. jej svatořečil společně s Anežkou Českou v roce 1989. </w:t>
      </w:r>
      <w:r w:rsidR="00AF4815" w:rsidRPr="00AF4815">
        <w:rPr>
          <w:rFonts w:ascii="Arial" w:hAnsi="Arial" w:cs="Arial"/>
          <w:sz w:val="24"/>
          <w:szCs w:val="24"/>
        </w:rPr>
        <w:t>Drama je pozoruhodné</w:t>
      </w:r>
      <w:r w:rsidR="00AF4815" w:rsidRPr="00AF4815">
        <w:rPr>
          <w:rFonts w:ascii="Arial" w:hAnsi="Arial" w:cs="Arial"/>
          <w:sz w:val="24"/>
          <w:szCs w:val="24"/>
        </w:rPr>
        <w:t xml:space="preserve"> tím, že v ní vystupují postavy z polského kulturního života </w:t>
      </w:r>
      <w:r w:rsidR="00AF4815" w:rsidRPr="00AF4815">
        <w:rPr>
          <w:rFonts w:ascii="Arial" w:hAnsi="Arial" w:cs="Arial"/>
          <w:sz w:val="24"/>
          <w:szCs w:val="24"/>
        </w:rPr>
        <w:t>–</w:t>
      </w:r>
      <w:r w:rsidR="00AF4815" w:rsidRPr="00AF4815">
        <w:rPr>
          <w:rFonts w:ascii="Arial" w:hAnsi="Arial" w:cs="Arial"/>
          <w:sz w:val="24"/>
          <w:szCs w:val="24"/>
        </w:rPr>
        <w:t xml:space="preserve"> </w:t>
      </w:r>
      <w:r w:rsidR="00AF4815" w:rsidRPr="00AF4815">
        <w:rPr>
          <w:rFonts w:ascii="Arial" w:hAnsi="Arial" w:cs="Arial"/>
          <w:sz w:val="24"/>
          <w:szCs w:val="24"/>
        </w:rPr>
        <w:t xml:space="preserve">vedle </w:t>
      </w:r>
      <w:r w:rsidR="00AF4815" w:rsidRPr="00AF4815">
        <w:rPr>
          <w:rFonts w:ascii="Arial" w:hAnsi="Arial" w:cs="Arial"/>
          <w:sz w:val="24"/>
          <w:szCs w:val="24"/>
        </w:rPr>
        <w:t>malíř</w:t>
      </w:r>
      <w:r w:rsidR="00AF4815" w:rsidRPr="00AF4815">
        <w:rPr>
          <w:rFonts w:ascii="Arial" w:hAnsi="Arial" w:cs="Arial"/>
          <w:sz w:val="24"/>
          <w:szCs w:val="24"/>
        </w:rPr>
        <w:t>e</w:t>
      </w:r>
      <w:r w:rsidR="00AF4815" w:rsidRPr="00AF4815">
        <w:rPr>
          <w:rFonts w:ascii="Arial" w:hAnsi="Arial" w:cs="Arial"/>
          <w:sz w:val="24"/>
          <w:szCs w:val="24"/>
        </w:rPr>
        <w:t> </w:t>
      </w:r>
      <w:r w:rsidR="00AF4815" w:rsidRPr="00AF4815">
        <w:rPr>
          <w:rFonts w:ascii="Arial" w:hAnsi="Arial" w:cs="Arial"/>
          <w:b/>
          <w:bCs/>
          <w:sz w:val="24"/>
          <w:szCs w:val="24"/>
        </w:rPr>
        <w:t xml:space="preserve">Adam </w:t>
      </w:r>
      <w:proofErr w:type="spellStart"/>
      <w:r w:rsidR="00AF4815" w:rsidRPr="00AF4815">
        <w:rPr>
          <w:rFonts w:ascii="Arial" w:hAnsi="Arial" w:cs="Arial"/>
          <w:b/>
          <w:bCs/>
          <w:sz w:val="24"/>
          <w:szCs w:val="24"/>
        </w:rPr>
        <w:t>Chmielowský</w:t>
      </w:r>
      <w:proofErr w:type="spellEnd"/>
      <w:r w:rsidR="00AF4815" w:rsidRPr="00AF4815">
        <w:rPr>
          <w:rFonts w:ascii="Arial" w:hAnsi="Arial" w:cs="Arial"/>
          <w:b/>
          <w:bCs/>
          <w:sz w:val="24"/>
          <w:szCs w:val="24"/>
        </w:rPr>
        <w:t xml:space="preserve"> (Richard Fiala)</w:t>
      </w:r>
      <w:r w:rsidR="00AF4815" w:rsidRPr="00AF4815">
        <w:rPr>
          <w:rFonts w:ascii="Arial" w:hAnsi="Arial" w:cs="Arial"/>
          <w:sz w:val="24"/>
          <w:szCs w:val="24"/>
        </w:rPr>
        <w:t>, slavná herečka</w:t>
      </w:r>
      <w:bookmarkStart w:id="0" w:name="_GoBack"/>
      <w:bookmarkEnd w:id="0"/>
      <w:r w:rsidR="00AF4815" w:rsidRPr="00AF4815">
        <w:rPr>
          <w:rFonts w:ascii="Arial" w:hAnsi="Arial" w:cs="Arial"/>
          <w:sz w:val="24"/>
          <w:szCs w:val="24"/>
        </w:rPr>
        <w:t> </w:t>
      </w:r>
      <w:r w:rsidR="00AF4815" w:rsidRPr="00AF4815">
        <w:rPr>
          <w:rFonts w:ascii="Arial" w:hAnsi="Arial" w:cs="Arial"/>
          <w:b/>
          <w:bCs/>
          <w:sz w:val="24"/>
          <w:szCs w:val="24"/>
        </w:rPr>
        <w:t xml:space="preserve">Helena </w:t>
      </w:r>
      <w:proofErr w:type="spellStart"/>
      <w:r w:rsidR="00AF4815" w:rsidRPr="00AF4815">
        <w:rPr>
          <w:rFonts w:ascii="Arial" w:hAnsi="Arial" w:cs="Arial"/>
          <w:b/>
          <w:bCs/>
          <w:sz w:val="24"/>
          <w:szCs w:val="24"/>
        </w:rPr>
        <w:t>Modrzejewská</w:t>
      </w:r>
      <w:proofErr w:type="spellEnd"/>
      <w:r w:rsidR="00AF4815" w:rsidRPr="00AF4815">
        <w:rPr>
          <w:rFonts w:ascii="Arial" w:hAnsi="Arial" w:cs="Arial"/>
          <w:b/>
          <w:bCs/>
          <w:sz w:val="24"/>
          <w:szCs w:val="24"/>
        </w:rPr>
        <w:t xml:space="preserve"> (Gabriela Pyšná),</w:t>
      </w:r>
      <w:r w:rsidR="00AF4815" w:rsidRPr="00AF4815">
        <w:rPr>
          <w:rFonts w:ascii="Arial" w:hAnsi="Arial" w:cs="Arial"/>
          <w:sz w:val="24"/>
          <w:szCs w:val="24"/>
        </w:rPr>
        <w:t> malíř, filozof, básník a dramatik </w:t>
      </w:r>
      <w:r w:rsidR="00AF4815" w:rsidRPr="00AF4815">
        <w:rPr>
          <w:rFonts w:ascii="Arial" w:hAnsi="Arial" w:cs="Arial"/>
          <w:b/>
          <w:bCs/>
          <w:sz w:val="24"/>
          <w:szCs w:val="24"/>
        </w:rPr>
        <w:t>Stanislav </w:t>
      </w:r>
      <w:proofErr w:type="spellStart"/>
      <w:r w:rsidR="00AF4815" w:rsidRPr="00AF4815">
        <w:rPr>
          <w:rFonts w:ascii="Arial" w:hAnsi="Arial" w:cs="Arial"/>
          <w:b/>
          <w:bCs/>
          <w:sz w:val="24"/>
          <w:szCs w:val="24"/>
          <w:shd w:val="clear" w:color="auto" w:fill="FFFFFF"/>
        </w:rPr>
        <w:t>Witkiewicz</w:t>
      </w:r>
      <w:proofErr w:type="spellEnd"/>
      <w:r w:rsidR="00AF4815" w:rsidRPr="00AF481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(Matouš Fendrych</w:t>
      </w:r>
      <w:r w:rsidR="00AF4815" w:rsidRPr="00AF4815">
        <w:rPr>
          <w:rFonts w:ascii="Arial" w:hAnsi="Arial" w:cs="Arial"/>
          <w:sz w:val="24"/>
          <w:szCs w:val="24"/>
          <w:shd w:val="clear" w:color="auto" w:fill="FFFFFF"/>
        </w:rPr>
        <w:t>) aj. Předobrazen postavy </w:t>
      </w:r>
      <w:r w:rsidR="00AF4815" w:rsidRPr="00AF4815">
        <w:rPr>
          <w:rFonts w:ascii="Arial" w:hAnsi="Arial" w:cs="Arial"/>
          <w:b/>
          <w:bCs/>
          <w:sz w:val="24"/>
          <w:szCs w:val="24"/>
          <w:shd w:val="clear" w:color="auto" w:fill="FFFFFF"/>
        </w:rPr>
        <w:t>Neznámého</w:t>
      </w:r>
      <w:r w:rsidR="00AF4815" w:rsidRPr="00AF4815">
        <w:rPr>
          <w:rFonts w:ascii="Arial" w:hAnsi="Arial" w:cs="Arial"/>
          <w:sz w:val="24"/>
          <w:szCs w:val="24"/>
          <w:shd w:val="clear" w:color="auto" w:fill="FFFFFF"/>
        </w:rPr>
        <w:t> je</w:t>
      </w:r>
      <w:r w:rsidR="00AF4815" w:rsidRPr="00AF481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 Lenin (Kryštof </w:t>
      </w:r>
      <w:proofErr w:type="spellStart"/>
      <w:r w:rsidR="00AF4815" w:rsidRPr="00AF4815">
        <w:rPr>
          <w:rFonts w:ascii="Arial" w:hAnsi="Arial" w:cs="Arial"/>
          <w:b/>
          <w:bCs/>
          <w:sz w:val="24"/>
          <w:szCs w:val="24"/>
          <w:shd w:val="clear" w:color="auto" w:fill="FFFFFF"/>
        </w:rPr>
        <w:t>Nohýnek</w:t>
      </w:r>
      <w:proofErr w:type="spellEnd"/>
      <w:r w:rsidR="00AF4815" w:rsidRPr="00AF4815">
        <w:rPr>
          <w:rFonts w:ascii="Arial" w:hAnsi="Arial" w:cs="Arial"/>
          <w:b/>
          <w:bCs/>
          <w:sz w:val="24"/>
          <w:szCs w:val="24"/>
          <w:shd w:val="clear" w:color="auto" w:fill="FFFFFF"/>
        </w:rPr>
        <w:t>)</w:t>
      </w:r>
      <w:r w:rsidR="00AF4815" w:rsidRPr="00AF481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F4815" w:rsidRDefault="00820CE8" w:rsidP="0050001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20CE8">
        <w:rPr>
          <w:rFonts w:ascii="Arial" w:eastAsia="Times New Roman" w:hAnsi="Arial" w:cs="Arial"/>
          <w:sz w:val="24"/>
          <w:szCs w:val="24"/>
          <w:lang w:eastAsia="cs-CZ"/>
        </w:rPr>
        <w:t xml:space="preserve">Nejde </w:t>
      </w:r>
      <w:r w:rsidR="00AF4815" w:rsidRPr="00AF4815">
        <w:rPr>
          <w:rFonts w:ascii="Arial" w:eastAsia="Times New Roman" w:hAnsi="Arial" w:cs="Arial"/>
          <w:sz w:val="24"/>
          <w:szCs w:val="24"/>
          <w:lang w:eastAsia="cs-CZ"/>
        </w:rPr>
        <w:t xml:space="preserve">ale </w:t>
      </w:r>
      <w:r w:rsidRPr="00820CE8">
        <w:rPr>
          <w:rFonts w:ascii="Arial" w:eastAsia="Times New Roman" w:hAnsi="Arial" w:cs="Arial"/>
          <w:sz w:val="24"/>
          <w:szCs w:val="24"/>
          <w:lang w:eastAsia="cs-CZ"/>
        </w:rPr>
        <w:t xml:space="preserve">o tradiční životopisné drama, sám </w:t>
      </w:r>
      <w:proofErr w:type="spellStart"/>
      <w:r w:rsidRPr="00820CE8">
        <w:rPr>
          <w:rFonts w:ascii="Arial" w:eastAsia="Times New Roman" w:hAnsi="Arial" w:cs="Arial"/>
          <w:sz w:val="24"/>
          <w:szCs w:val="24"/>
          <w:lang w:eastAsia="cs-CZ"/>
        </w:rPr>
        <w:t>Wojtyla</w:t>
      </w:r>
      <w:proofErr w:type="spellEnd"/>
      <w:r w:rsidRPr="00820CE8">
        <w:rPr>
          <w:rFonts w:ascii="Arial" w:eastAsia="Times New Roman" w:hAnsi="Arial" w:cs="Arial"/>
          <w:sz w:val="24"/>
          <w:szCs w:val="24"/>
          <w:lang w:eastAsia="cs-CZ"/>
        </w:rPr>
        <w:t xml:space="preserve"> o hře píše, že „se jedná o pokus o proniknutí do duše člověka“. Adam čelí vnitřnímu zápasu ve snaze rozhodnout se mezi životem umělce a povoláním sloužit druhým. Svádí vnitřní boj, osciluje mezi uměním, jímž se snažil vyjádřit krásu duchovního světa, a touhou proniknout k Božímu tajemství prostřednictvím chudých. - Hlavní myšlenka dramatu stojí na antropologické koncepci, podle níž byl člověk stvořen Bohem a nese v sobě jeho obraz. </w:t>
      </w:r>
      <w:r w:rsidR="00500017" w:rsidRPr="00500017">
        <w:rPr>
          <w:rFonts w:ascii="Arial" w:eastAsia="Times New Roman" w:hAnsi="Arial" w:cs="Arial"/>
          <w:sz w:val="24"/>
          <w:szCs w:val="24"/>
          <w:lang w:eastAsia="cs-CZ"/>
        </w:rPr>
        <w:t>Nemusí tedy svého Stvořitele hledat široko daleko, ale může nahlédnout do svého nitra nebo do nitra jiného člověka.</w:t>
      </w:r>
    </w:p>
    <w:p w:rsidR="00820CE8" w:rsidRPr="00820CE8" w:rsidRDefault="00500017" w:rsidP="0050001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Inscenace uzavírá cyklus </w:t>
      </w:r>
      <w:r w:rsidRPr="00500017">
        <w:rPr>
          <w:rFonts w:ascii="Arial" w:eastAsia="Times New Roman" w:hAnsi="Arial" w:cs="Arial"/>
          <w:sz w:val="24"/>
          <w:szCs w:val="24"/>
          <w:lang w:eastAsia="cs-CZ"/>
        </w:rPr>
        <w:t xml:space="preserve">inscenací her Jana Pavla II. v režii Petra </w:t>
      </w:r>
      <w:proofErr w:type="spellStart"/>
      <w:r w:rsidRPr="00500017">
        <w:rPr>
          <w:rFonts w:ascii="Arial" w:eastAsia="Times New Roman" w:hAnsi="Arial" w:cs="Arial"/>
          <w:sz w:val="24"/>
          <w:szCs w:val="24"/>
          <w:lang w:eastAsia="cs-CZ"/>
        </w:rPr>
        <w:t>Lanty</w:t>
      </w:r>
      <w:proofErr w:type="spellEnd"/>
      <w:r w:rsidRPr="00500017">
        <w:rPr>
          <w:rFonts w:ascii="Arial" w:eastAsia="Times New Roman" w:hAnsi="Arial" w:cs="Arial"/>
          <w:sz w:val="24"/>
          <w:szCs w:val="24"/>
          <w:lang w:eastAsia="cs-CZ"/>
        </w:rPr>
        <w:t xml:space="preserve"> – Před zlatnickým krámem (Divadlo v Dlouhé  - 2007), Vyzařování otcovství (2019). Poslední dvě vznikly s podporou kláštera v Broumově. </w:t>
      </w:r>
      <w:r w:rsidR="00820CE8" w:rsidRPr="00820CE8">
        <w:rPr>
          <w:rFonts w:ascii="Arial" w:eastAsia="Times New Roman" w:hAnsi="Arial" w:cs="Arial"/>
          <w:iCs/>
          <w:sz w:val="24"/>
          <w:szCs w:val="24"/>
          <w:lang w:eastAsia="cs-CZ"/>
        </w:rPr>
        <w:t>Vznik inscenace podpořil Státní fond kultury ČR, Královéhradecký kraj a Polský institut v Praze.  </w:t>
      </w:r>
    </w:p>
    <w:p w:rsidR="00820CE8" w:rsidRDefault="00820CE8" w:rsidP="0043300A">
      <w:pPr>
        <w:ind w:left="567"/>
        <w:jc w:val="both"/>
      </w:pPr>
    </w:p>
    <w:p w:rsidR="00820CE8" w:rsidRDefault="00820CE8" w:rsidP="0043300A">
      <w:pPr>
        <w:ind w:left="567"/>
        <w:jc w:val="both"/>
      </w:pPr>
    </w:p>
    <w:p w:rsidR="00DC430A" w:rsidRPr="00DC430A" w:rsidRDefault="00DC430A" w:rsidP="00DC430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Spole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č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nost Dr. Krásy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br/>
        <w:t xml:space="preserve">Karol </w:t>
      </w:r>
      <w:proofErr w:type="spellStart"/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Wojtyla</w:t>
      </w:r>
      <w:proofErr w:type="spellEnd"/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- Bratr našeho Boha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br/>
        <w:t>Divadle v Celetné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br/>
        <w:t>21.</w:t>
      </w:r>
      <w:r w:rsidR="00A9686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2. 2024 od 19:30</w:t>
      </w:r>
      <w:r w:rsidR="00A9686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, reprízy – 14. 3.. a 11. 4. vždy od 19:30</w:t>
      </w:r>
    </w:p>
    <w:p w:rsidR="00A9686A" w:rsidRDefault="00A9686A" w:rsidP="00DC430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</w:p>
    <w:p w:rsidR="00DC430A" w:rsidRPr="00DC430A" w:rsidRDefault="00DC430A" w:rsidP="00DC430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p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ř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eklad: Valerie Látalová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br/>
        <w:t xml:space="preserve">režie, úprava: Petr </w:t>
      </w:r>
      <w:proofErr w:type="spellStart"/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Lanta</w:t>
      </w:r>
      <w:proofErr w:type="spellEnd"/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br/>
        <w:t>dramaturgie: Jind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ř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ich Veselý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br/>
        <w:t>dramaturgická spolupráce: Alžb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ě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ta Petrová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br/>
        <w:t xml:space="preserve">hudební spolupráce: Anna Strašilová Hejduková, Dan 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Č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ervinka</w:t>
      </w:r>
    </w:p>
    <w:p w:rsidR="003C4AD3" w:rsidRPr="00A9686A" w:rsidRDefault="00DC430A" w:rsidP="00A9686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</w:pP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ú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č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inkují: Richard Fiala, Kryštof </w:t>
      </w:r>
      <w:proofErr w:type="spellStart"/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Nohýnek</w:t>
      </w:r>
      <w:proofErr w:type="spellEnd"/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, Gabriela Pyšná, Milada Vyhnálková, Diviška Šiková, Ji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ř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í Novotný, Dan 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Č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ervinka, Ivan </w:t>
      </w:r>
      <w:proofErr w:type="spellStart"/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Kühnmund</w:t>
      </w:r>
      <w:proofErr w:type="spellEnd"/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, Matouš Fendrych, Tomáš Kuna</w:t>
      </w:r>
      <w:r w:rsidR="00A9686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, Filip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Halbich</w:t>
      </w:r>
      <w:r w:rsidR="00A9686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>,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Jan Fri</w:t>
      </w:r>
      <w:r w:rsidRPr="00DC430A">
        <w:rPr>
          <w:rFonts w:ascii="Calibri" w:eastAsia="Times New Roman" w:hAnsi="Calibri" w:cs="Calibri"/>
          <w:color w:val="050505"/>
          <w:sz w:val="23"/>
          <w:szCs w:val="23"/>
          <w:lang w:eastAsia="cs-CZ"/>
        </w:rPr>
        <w:t>č</w:t>
      </w:r>
      <w:r w:rsidRPr="00DC430A">
        <w:rPr>
          <w:rFonts w:ascii="Segoe UI Historic" w:eastAsia="Times New Roman" w:hAnsi="Segoe UI Historic" w:cs="Segoe UI Historic"/>
          <w:color w:val="050505"/>
          <w:sz w:val="23"/>
          <w:szCs w:val="23"/>
          <w:lang w:eastAsia="cs-CZ"/>
        </w:rPr>
        <w:t xml:space="preserve"> aj.</w:t>
      </w:r>
    </w:p>
    <w:sectPr w:rsidR="003C4AD3" w:rsidRPr="00A9686A" w:rsidSect="0015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83"/>
    <w:rsid w:val="00152B7E"/>
    <w:rsid w:val="00152B85"/>
    <w:rsid w:val="00174BFE"/>
    <w:rsid w:val="001D202B"/>
    <w:rsid w:val="001F0887"/>
    <w:rsid w:val="00394F92"/>
    <w:rsid w:val="003C4AD3"/>
    <w:rsid w:val="0043300A"/>
    <w:rsid w:val="00440426"/>
    <w:rsid w:val="00500017"/>
    <w:rsid w:val="00546076"/>
    <w:rsid w:val="0058124E"/>
    <w:rsid w:val="007040CA"/>
    <w:rsid w:val="00787FE6"/>
    <w:rsid w:val="00820CE8"/>
    <w:rsid w:val="00A46FDA"/>
    <w:rsid w:val="00A9686A"/>
    <w:rsid w:val="00AA3A14"/>
    <w:rsid w:val="00AF4815"/>
    <w:rsid w:val="00BA58AD"/>
    <w:rsid w:val="00DC430A"/>
    <w:rsid w:val="00DD79E6"/>
    <w:rsid w:val="00DF6395"/>
    <w:rsid w:val="00E11C5E"/>
    <w:rsid w:val="00E239BC"/>
    <w:rsid w:val="00F01A98"/>
    <w:rsid w:val="00F0237F"/>
    <w:rsid w:val="00F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4DA4"/>
  <w15:docId w15:val="{F54C8EA8-0288-4330-A0FF-A2578AA4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B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5</cp:revision>
  <dcterms:created xsi:type="dcterms:W3CDTF">2024-02-12T09:46:00Z</dcterms:created>
  <dcterms:modified xsi:type="dcterms:W3CDTF">2024-02-16T18:40:00Z</dcterms:modified>
</cp:coreProperties>
</file>